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CC" w:rsidRDefault="00780BCC" w:rsidP="00780BCC">
      <w:pPr>
        <w:jc w:val="center"/>
      </w:pPr>
      <w:r>
        <w:rPr>
          <w:b/>
          <w:bCs/>
          <w:sz w:val="28"/>
          <w:szCs w:val="28"/>
        </w:rPr>
        <w:t xml:space="preserve">      </w:t>
      </w: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809625" cy="962025"/>
            <wp:effectExtent l="19050" t="0" r="9525" b="0"/>
            <wp:docPr id="1" name="Рисунок 1" descr="Описание: 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BCC" w:rsidRDefault="00780BCC" w:rsidP="00780BCC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АДМИНИСТРАЦИЯ</w:t>
      </w:r>
    </w:p>
    <w:p w:rsidR="00780BCC" w:rsidRDefault="00780BCC" w:rsidP="00780BCC">
      <w:pPr>
        <w:pStyle w:val="a4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 xml:space="preserve">                     УСТЬ-ЩЕРБЕДИНСКОГО МУНИЦИПАЛЬНОГО ОБРАЗОВАНИЯ </w:t>
      </w:r>
    </w:p>
    <w:p w:rsidR="00780BCC" w:rsidRDefault="00780BCC" w:rsidP="00780BCC">
      <w:pPr>
        <w:pStyle w:val="a4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 xml:space="preserve">                           РОМАНОВСКОГО МУНИЦИПАЛЬНОГО РАЙОНА  </w:t>
      </w:r>
    </w:p>
    <w:p w:rsidR="00780BCC" w:rsidRDefault="00780BCC" w:rsidP="00780BCC">
      <w:pPr>
        <w:pStyle w:val="a4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 xml:space="preserve">                                            САРАТОВСКОЙ  ОБЛАСТИ</w:t>
      </w:r>
    </w:p>
    <w:p w:rsidR="00780BCC" w:rsidRDefault="00780BCC" w:rsidP="00780BCC">
      <w:pPr>
        <w:rPr>
          <w:rFonts w:ascii="Times New Roman" w:hAnsi="Times New Roman" w:cs="Times New Roman"/>
          <w:sz w:val="24"/>
          <w:szCs w:val="24"/>
        </w:rPr>
      </w:pPr>
      <w:r>
        <w:pict>
          <v:line id="Прямая соединительная линия 2" o:spid="_x0000_s1026" style="position:absolute;flip:y;z-index:251658240;visibility:visible" from="14.3pt,2.25pt" to="468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" o:allowincell="f" strokeweight="4.5pt">
            <v:stroke startarrowwidth="narrow" startarrowlength="short" endarrowwidth="narrow" endarrowlength="short" linestyle="thickThin"/>
          </v:line>
        </w:pict>
      </w:r>
    </w:p>
    <w:p w:rsidR="00780BCC" w:rsidRDefault="00780BCC" w:rsidP="00780B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ПОСТАНОВЛЕНИЕ</w:t>
      </w:r>
    </w:p>
    <w:p w:rsidR="00780BCC" w:rsidRDefault="00780BCC" w:rsidP="00780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61</w:t>
      </w:r>
    </w:p>
    <w:p w:rsidR="00780BCC" w:rsidRDefault="00780BCC" w:rsidP="00780B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от 21 сентября  2017 года                                                                     с. Усть-Щербедино</w:t>
      </w:r>
    </w:p>
    <w:p w:rsidR="00780BCC" w:rsidRDefault="00780BCC" w:rsidP="00780BCC">
      <w:pPr>
        <w:pStyle w:val="a4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О        разработке           местных           нормативов </w:t>
      </w:r>
    </w:p>
    <w:p w:rsidR="00780BCC" w:rsidRDefault="00780BCC" w:rsidP="00780B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Градостроительного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проектирования </w:t>
      </w:r>
    </w:p>
    <w:p w:rsidR="00780BCC" w:rsidRDefault="00780BCC" w:rsidP="00780B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Усть-Щербединского </w:t>
      </w:r>
      <w:hyperlink r:id="rId5" w:tooltip="Муниципальные образования" w:history="1">
        <w:r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муниципального образования</w:t>
        </w:r>
      </w:hyperlink>
    </w:p>
    <w:p w:rsidR="00780BCC" w:rsidRDefault="00780BCC" w:rsidP="00780B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Романовского муниципального района  </w:t>
      </w:r>
      <w:hyperlink r:id="rId6" w:tooltip="Томская обл." w:history="1">
        <w:r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Саратовской области</w:t>
        </w:r>
      </w:hyperlink>
    </w:p>
    <w:p w:rsidR="00780BCC" w:rsidRDefault="00780BCC" w:rsidP="00780BCC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0BCC" w:rsidRDefault="00780BCC" w:rsidP="00780BC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В целях определения назначения территории Усть-Щербединского муниципального образования Романовского муниципального района Саратовской области, исходя из социальных, экономических, экологических и иных факторов устойчивого развития местных нормативов градостроительного проектирования, обеспечения учета интересов граждан и иных объединений, в соответствии с главой 3.1 Градостроительным Кодексом РФ, руководствуясь Федеральным законом -ФЗ "Об общих принципах организации местного самоуправления в Российской Федерации", Уставом Усть-Щербединского муниципального образования </w:t>
      </w:r>
    </w:p>
    <w:p w:rsidR="00780BCC" w:rsidRDefault="00780BCC" w:rsidP="00780BCC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:rsidR="00780BCC" w:rsidRDefault="00780BCC" w:rsidP="00780BC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1.  Утвердить Положение о порядке подготовки и утверждении местных нормативов градостроительного проектирования Усть-Щербединского муниципального образования, согласно Приложению № 1.</w:t>
      </w:r>
    </w:p>
    <w:p w:rsidR="00780BCC" w:rsidRDefault="00780BCC" w:rsidP="00780BC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2.  Создать при администрации Усть-Щербединского муниципального образования комиссию по разработке местных нормативов градостроительного проектирования Усть-Щербединского муниципального образования, согласно Приложению № 2.</w:t>
      </w:r>
    </w:p>
    <w:p w:rsidR="00780BCC" w:rsidRDefault="00780BCC" w:rsidP="00780BC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3.  Работы по разработке местных нормативов градостроительного проектирования Усть-Щербединского муниципального образования в порядке, предусмотренном Градостроительных Кодексом РФ завершить не позднее 05.11.2017 г.</w:t>
      </w:r>
    </w:p>
    <w:p w:rsidR="00780BCC" w:rsidRDefault="00780BCC" w:rsidP="00780BC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4.  Проект местных нормативов градостроительного проектирования подлежит обязательному официальному опубликованию не менее, чем за два месяца до их утверждения. </w:t>
      </w:r>
    </w:p>
    <w:p w:rsidR="00780BCC" w:rsidRDefault="00780BCC" w:rsidP="00780BC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5.  Опубликовать настоящее постановление в </w:t>
      </w:r>
      <w:hyperlink r:id="rId7" w:tooltip="Информационные бюллетени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информационном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сборнике «Усть-Щербединский  вестник»  и разместить на официальном сайте  Усть-Щербединского     муниципального образования в сети Интернет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.</w:t>
      </w:r>
    </w:p>
    <w:p w:rsidR="00780BCC" w:rsidRDefault="00780BCC" w:rsidP="00780BC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Контроль за исполнением настоящего постановления оставляю за собой. </w:t>
      </w:r>
    </w:p>
    <w:p w:rsidR="00780BCC" w:rsidRDefault="00780BCC" w:rsidP="00780BCC">
      <w:pPr>
        <w:pStyle w:val="ConsPlusTitle"/>
        <w:widowControl/>
        <w:ind w:firstLine="748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780BCC" w:rsidRDefault="00780BCC" w:rsidP="00780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0BCC" w:rsidRDefault="00780BCC" w:rsidP="00780BCC">
      <w:pPr>
        <w:rPr>
          <w:rFonts w:ascii="Times New Roman" w:hAnsi="Times New Roman" w:cs="Times New Roman"/>
          <w:sz w:val="24"/>
          <w:szCs w:val="24"/>
        </w:rPr>
      </w:pPr>
    </w:p>
    <w:p w:rsidR="00780BCC" w:rsidRDefault="00780BCC" w:rsidP="00780BCC">
      <w:pPr>
        <w:keepNext/>
        <w:spacing w:line="240" w:lineRule="exact"/>
        <w:ind w:firstLine="851"/>
        <w:outlineLvl w:val="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Глава Усть-Щербединского </w:t>
      </w:r>
    </w:p>
    <w:p w:rsidR="00780BCC" w:rsidRDefault="00780BCC" w:rsidP="00780B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О.А.Щербинина</w:t>
      </w:r>
    </w:p>
    <w:p w:rsidR="00780BCC" w:rsidRDefault="00780BCC" w:rsidP="00780B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780BCC" w:rsidRDefault="00780BCC" w:rsidP="00780B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780BCC" w:rsidRDefault="00780BCC" w:rsidP="00780B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780BCC" w:rsidRDefault="00780BCC" w:rsidP="00780B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780BCC" w:rsidRDefault="00780BCC" w:rsidP="00780B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780BCC" w:rsidRDefault="00780BCC" w:rsidP="00780B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80BCC" w:rsidRDefault="00780BCC" w:rsidP="00780BCC">
      <w:pPr>
        <w:pStyle w:val="a4"/>
        <w:jc w:val="right"/>
        <w:rPr>
          <w:rFonts w:ascii="Times New Roman" w:hAnsi="Times New Roman" w:cs="Times New Roman"/>
        </w:rPr>
      </w:pPr>
    </w:p>
    <w:p w:rsidR="00780BCC" w:rsidRDefault="00780BCC" w:rsidP="00780BCC">
      <w:pPr>
        <w:pStyle w:val="a4"/>
        <w:jc w:val="right"/>
        <w:rPr>
          <w:rFonts w:ascii="Times New Roman" w:hAnsi="Times New Roman" w:cs="Times New Roman"/>
        </w:rPr>
      </w:pPr>
    </w:p>
    <w:p w:rsidR="00780BCC" w:rsidRDefault="00780BCC" w:rsidP="00780BCC">
      <w:pPr>
        <w:pStyle w:val="a4"/>
        <w:jc w:val="right"/>
        <w:rPr>
          <w:rFonts w:ascii="Times New Roman" w:hAnsi="Times New Roman" w:cs="Times New Roman"/>
        </w:rPr>
      </w:pPr>
    </w:p>
    <w:p w:rsidR="00780BCC" w:rsidRDefault="00780BCC" w:rsidP="00780BCC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Приложение № 1</w:t>
      </w:r>
    </w:p>
    <w:p w:rsidR="00780BCC" w:rsidRDefault="00780BCC" w:rsidP="00780BC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780BCC" w:rsidRDefault="00780BCC" w:rsidP="00780BC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Усть-Щербединского МО</w:t>
      </w:r>
    </w:p>
    <w:p w:rsidR="00780BCC" w:rsidRDefault="00780BCC" w:rsidP="00780BC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21.09.2017 г. № 61</w:t>
      </w:r>
    </w:p>
    <w:p w:rsidR="00780BCC" w:rsidRDefault="00780BCC" w:rsidP="00780B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780BCC" w:rsidRDefault="00780BCC" w:rsidP="00780BCC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ПОЛОЖЕНИЕ</w:t>
      </w:r>
    </w:p>
    <w:p w:rsidR="00780BCC" w:rsidRDefault="00780BCC" w:rsidP="00780BCC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порядке подготовки и утверждении местных нормативов Градостроительного проектирования</w:t>
      </w:r>
    </w:p>
    <w:p w:rsidR="00780BCC" w:rsidRDefault="00780BCC" w:rsidP="00780BCC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Усть-Щербединского муниципального образования </w:t>
      </w:r>
    </w:p>
    <w:p w:rsidR="00780BCC" w:rsidRDefault="00780BCC" w:rsidP="00780BCC">
      <w:pPr>
        <w:pStyle w:val="a4"/>
        <w:rPr>
          <w:rFonts w:ascii="Times New Roman" w:hAnsi="Times New Roman" w:cs="Times New Roman"/>
          <w:b/>
        </w:rPr>
      </w:pPr>
    </w:p>
    <w:p w:rsidR="00780BCC" w:rsidRDefault="00780BCC" w:rsidP="00780BCC">
      <w:pPr>
        <w:pStyle w:val="a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Общие положения </w:t>
      </w:r>
    </w:p>
    <w:p w:rsidR="00780BCC" w:rsidRDefault="00780BCC" w:rsidP="00780BC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1. Настоящее Положение определяет порядок подготовки и утверждения местных нормативов градостроительного проектирования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(далее по тексту - местные нормативы).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2. Не допускается утверждение местных нормативов, содержащих минимальные расчетные показатели обеспечения благоприятных условий жизнедеятельности человека, ниже расчетных показателей обеспечения благоприятных условий жизнедеятельности человека, содержащихся в региональных нормативах градостроительного проектирования.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3. Местные нормативы обязательны для соблюдения на всей территории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и применяются: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 при подготовке проектов документов</w:t>
      </w:r>
      <w:r>
        <w:rPr>
          <w:rStyle w:val="apple-converted-space"/>
          <w:rFonts w:eastAsia="Times New Roman"/>
          <w:color w:val="000000"/>
          <w:sz w:val="24"/>
          <w:szCs w:val="24"/>
          <w:lang w:eastAsia="ar-SA"/>
        </w:rPr>
        <w:t> </w:t>
      </w:r>
      <w:hyperlink r:id="rId8" w:tooltip="Территориальное планирование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ar-SA"/>
          </w:rPr>
          <w:t>территориального планирования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градостроительного зонирования и документации по планировке территории муниципального образования, а также при внесении изменений в указанные виды градостроительной документации;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2) при согласовании проектов документов территориального планирования с органами Администрации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а также в случаях, предусмотренных действующим законодательством;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при принятии решений и заключении договоров о развитии застроенных территорий.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4. Местные нормативы разрабатываются с учетом: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1) социально-демографического состава и плотности населения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2) планов и программ комплексного</w:t>
      </w:r>
      <w:r>
        <w:rPr>
          <w:rStyle w:val="apple-converted-space"/>
          <w:rFonts w:eastAsia="Times New Roman"/>
          <w:sz w:val="24"/>
          <w:szCs w:val="24"/>
          <w:lang w:eastAsia="ar-SA"/>
        </w:rPr>
        <w:t> </w:t>
      </w:r>
      <w:hyperlink r:id="rId9" w:tooltip="Социально-экономическое развитие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ar-SA"/>
          </w:rPr>
          <w:t>социально-экономического развития</w:t>
        </w:r>
      </w:hyperlink>
      <w:r>
        <w:rPr>
          <w:rStyle w:val="apple-converted-space"/>
          <w:rFonts w:eastAsia="Times New Roman"/>
          <w:color w:val="000000"/>
          <w:sz w:val="24"/>
          <w:szCs w:val="24"/>
          <w:lang w:eastAsia="ar-SA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3) предложений Совета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и заинтересованных лиц.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5. Нормативы градостроительного проектирования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устанавливают совокупность расчетных показателей минимально допустимого уровня обеспеченности объектами благоустройства территории, иными объектами местного значения и расчетных показателей максимально допустимого уровня территориальной доступности таких объектов для населения  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780BCC" w:rsidRDefault="00780BCC" w:rsidP="00780BCC">
      <w:pPr>
        <w:pStyle w:val="a4"/>
        <w:shd w:val="clear" w:color="auto" w:fill="FFFFFF"/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ar-SA"/>
        </w:rPr>
      </w:pPr>
    </w:p>
    <w:p w:rsidR="00780BCC" w:rsidRDefault="00780BCC" w:rsidP="00780BCC">
      <w:pPr>
        <w:pStyle w:val="a4"/>
        <w:shd w:val="clear" w:color="auto" w:fill="FFFFFF"/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ar-SA"/>
        </w:rPr>
        <w:t>Порядок подготовки и утверждения местных нормативов</w:t>
      </w:r>
    </w:p>
    <w:p w:rsidR="00780BCC" w:rsidRDefault="00780BCC" w:rsidP="00780BCC">
      <w:pPr>
        <w:pStyle w:val="a4"/>
        <w:shd w:val="clear" w:color="auto" w:fill="FFFFFF"/>
        <w:suppressAutoHyphens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         6. Решение о подготовке (внесении изменений) местных нормативов принимается Главой  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7. Разработку (внесение изменений) местных нормативов осуществляет Комиссия по разработке местных нормативов градостроительного проектирования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8. Местные нормативы утверждаются Решением Совета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9. Проект местных нормативов градостроительного проектирования подлежит обязательному официальному опубликованию в</w:t>
      </w:r>
      <w:r>
        <w:rPr>
          <w:rStyle w:val="apple-converted-space"/>
          <w:rFonts w:eastAsia="Times New Roman"/>
          <w:color w:val="000000"/>
          <w:sz w:val="24"/>
          <w:szCs w:val="24"/>
          <w:lang w:eastAsia="ar-SA"/>
        </w:rPr>
        <w:t> </w:t>
      </w:r>
      <w:hyperlink r:id="rId10" w:tooltip="Средства массовой информации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ar-SA"/>
          </w:rPr>
          <w:t>информационном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сборнике « Усть-Щербединский  вестник» </w:t>
      </w:r>
      <w:r>
        <w:rPr>
          <w:rStyle w:val="apple-converted-space"/>
          <w:rFonts w:eastAsia="Times New Roman"/>
          <w:color w:val="000000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 размещению на официальном сайте Администрации Усть-Щербединского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</w:t>
      </w:r>
      <w:r>
        <w:rPr>
          <w:rStyle w:val="apple-converted-space"/>
          <w:rFonts w:eastAsia="Times New Roman"/>
          <w:color w:val="000000"/>
          <w:sz w:val="24"/>
          <w:szCs w:val="24"/>
          <w:lang w:eastAsia="ar-SA"/>
        </w:rPr>
        <w:t> </w:t>
      </w:r>
      <w:hyperlink r:id="rId11" w:tooltip="Информационные сети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ar-SA"/>
          </w:rPr>
          <w:t>информационно-телекоммуникационной сети</w:t>
        </w:r>
      </w:hyperlink>
      <w:r>
        <w:rPr>
          <w:rStyle w:val="apple-converted-space"/>
          <w:rFonts w:eastAsia="Times New Roman"/>
          <w:color w:val="000000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"Интернет" не менее чем за два месяца до их утверждения.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10. Утвержденные местные нормативы градостроительного проектирования подлежат обязательному размещению в федеральной государственной </w:t>
      </w:r>
      <w:hyperlink r:id="rId12" w:tooltip="Информационные системы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ar-SA"/>
          </w:rPr>
          <w:t>информационной системе</w:t>
        </w:r>
      </w:hyperlink>
      <w:r>
        <w:rPr>
          <w:rStyle w:val="apple-converted-space"/>
          <w:rFonts w:eastAsia="Times New Roman"/>
          <w:color w:val="000000"/>
          <w:sz w:val="24"/>
          <w:szCs w:val="24"/>
          <w:lang w:eastAsia="ar-SA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территориального планирования в срок, не превышающий  пяти  дней со дня утверждения указанных нормативов.</w:t>
      </w:r>
    </w:p>
    <w:p w:rsidR="00780BCC" w:rsidRDefault="00780BCC" w:rsidP="00780BCC">
      <w:pPr>
        <w:pStyle w:val="a4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11. Изменения в местные нормативы градостроительного проектирования вносятся в порядке, установленном настоящим Положением для их подготовки и утверждения.</w:t>
      </w:r>
    </w:p>
    <w:p w:rsidR="00780BCC" w:rsidRDefault="00780BCC" w:rsidP="00780BC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CC" w:rsidRDefault="00780BCC" w:rsidP="00780BCC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Приложение № 2</w:t>
      </w: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Усть-Щербединского МО</w:t>
      </w:r>
    </w:p>
    <w:p w:rsidR="00780BCC" w:rsidRDefault="00780BCC" w:rsidP="00780BCC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 21.09.2017 г. № 61</w:t>
      </w:r>
    </w:p>
    <w:p w:rsidR="00780BCC" w:rsidRDefault="00780BCC" w:rsidP="00780BC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СОСТАВ</w:t>
      </w:r>
    </w:p>
    <w:p w:rsidR="00780BCC" w:rsidRDefault="00780BCC" w:rsidP="00780BC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комиссии по разработке местных нормативов</w:t>
      </w:r>
    </w:p>
    <w:p w:rsidR="00780BCC" w:rsidRDefault="00780BCC" w:rsidP="00780BC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градостроительного проектирования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9"/>
        <w:gridCol w:w="66"/>
        <w:gridCol w:w="5570"/>
      </w:tblGrid>
      <w:tr w:rsidR="00780BCC" w:rsidTr="00780BC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Председатель комиссии: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after="0"/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before="375" w:after="375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Щербинина О.А.., глава Усть-Щербединского МО</w:t>
            </w:r>
          </w:p>
        </w:tc>
      </w:tr>
      <w:tr w:rsidR="00780BCC" w:rsidTr="00780BC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Члены комиссии: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80BCC" w:rsidRDefault="00780BCC">
            <w:pPr>
              <w:spacing w:after="0"/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80BCC" w:rsidRDefault="00780BCC">
            <w:pPr>
              <w:spacing w:after="0"/>
            </w:pPr>
          </w:p>
        </w:tc>
      </w:tr>
      <w:tr w:rsidR="00780BCC" w:rsidTr="00780BC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ind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Шамина Н.А.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after="0"/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before="375" w:after="375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Зам.главы  администрации Усть-Щербединского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</w:t>
            </w:r>
          </w:p>
        </w:tc>
      </w:tr>
      <w:tr w:rsidR="00780BCC" w:rsidTr="00780BC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Жаркова В.Н.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after="0"/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before="375" w:after="375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 1 категории</w:t>
            </w:r>
          </w:p>
        </w:tc>
      </w:tr>
      <w:tr w:rsidR="00780BCC" w:rsidTr="00780BC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Кабанова Е.Б. ( по согласованию)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after="0"/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before="375" w:after="375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Усть-Щербединского  МО</w:t>
            </w:r>
          </w:p>
        </w:tc>
      </w:tr>
      <w:tr w:rsidR="00780BCC" w:rsidTr="00780BCC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after="0"/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after="0"/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0BCC" w:rsidRDefault="00780BCC">
            <w:pPr>
              <w:spacing w:after="0"/>
            </w:pPr>
          </w:p>
        </w:tc>
      </w:tr>
    </w:tbl>
    <w:p w:rsidR="00780BCC" w:rsidRDefault="00780BCC" w:rsidP="00780B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780BCC" w:rsidRDefault="00780BCC" w:rsidP="00780B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780BCC" w:rsidRDefault="00780BCC" w:rsidP="00780BCC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80BC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80BCC"/>
    <w:rsid w:val="0078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0BCC"/>
    <w:rPr>
      <w:color w:val="0000FF"/>
      <w:u w:val="single"/>
    </w:rPr>
  </w:style>
  <w:style w:type="paragraph" w:styleId="a4">
    <w:name w:val="Normal (Web)"/>
    <w:aliases w:val="Обычный (Web)"/>
    <w:uiPriority w:val="1"/>
    <w:semiHidden/>
    <w:unhideWhenUsed/>
    <w:qFormat/>
    <w:rsid w:val="00780BCC"/>
    <w:pPr>
      <w:spacing w:after="0" w:line="240" w:lineRule="auto"/>
    </w:pPr>
  </w:style>
  <w:style w:type="paragraph" w:customStyle="1" w:styleId="ConsPlusTitle">
    <w:name w:val="ConsPlusTitle"/>
    <w:uiPriority w:val="99"/>
    <w:rsid w:val="00780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rsid w:val="00780BCC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78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erritorialmznoe_planirovani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informatcionnie_byulleteni/" TargetMode="External"/><Relationship Id="rId12" Type="http://schemas.openxmlformats.org/officeDocument/2006/relationships/hyperlink" Target="http://pandia.ru/text/category/informatcionnie_siste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tomskaya_obl_/" TargetMode="External"/><Relationship Id="rId11" Type="http://schemas.openxmlformats.org/officeDocument/2006/relationships/hyperlink" Target="http://pandia.ru/text/category/informatcionnie_seti/" TargetMode="External"/><Relationship Id="rId5" Type="http://schemas.openxmlformats.org/officeDocument/2006/relationships/hyperlink" Target="http://pandia.ru/text/category/munitcipalmznie_obrazovaniya/" TargetMode="External"/><Relationship Id="rId10" Type="http://schemas.openxmlformats.org/officeDocument/2006/relationships/hyperlink" Target="http://pandia.ru/text/category/sredstva_massovoj_informatcii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sotcialmzno_yekonomicheskoe_razvit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2017-12-26T08:56:00Z</dcterms:created>
  <dcterms:modified xsi:type="dcterms:W3CDTF">2017-12-26T08:56:00Z</dcterms:modified>
</cp:coreProperties>
</file>